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D950" w14:textId="5094DBD9" w:rsidR="00E8473E" w:rsidRPr="006E7883" w:rsidRDefault="00E8473E" w:rsidP="00E8473E">
      <w:pPr>
        <w:rPr>
          <w:b/>
          <w:bCs/>
          <w:u w:val="single"/>
        </w:rPr>
      </w:pPr>
      <w:r w:rsidRPr="006E7883">
        <w:rPr>
          <w:b/>
          <w:bCs/>
          <w:u w:val="single"/>
        </w:rPr>
        <w:t xml:space="preserve">Hotel in Peterborough </w:t>
      </w:r>
    </w:p>
    <w:p w14:paraId="13D93BA0" w14:textId="0C7339FA" w:rsidR="007130FA" w:rsidRDefault="00240E82" w:rsidP="00240E82">
      <w:r>
        <w:t xml:space="preserve">Hotel for sale </w:t>
      </w:r>
      <w:r>
        <w:t>in central Peterborough</w:t>
      </w:r>
      <w:r w:rsidR="0008071A">
        <w:t xml:space="preserve"> near to the Rail Station.</w:t>
      </w:r>
    </w:p>
    <w:p w14:paraId="76B44101" w14:textId="77777777" w:rsidR="007130FA" w:rsidRDefault="00240E82" w:rsidP="00240E82">
      <w:r>
        <w:t>41 bedrooms</w:t>
      </w:r>
      <w:r w:rsidR="007130FA">
        <w:t>.</w:t>
      </w:r>
    </w:p>
    <w:p w14:paraId="081F2AB2" w14:textId="6B5C8303" w:rsidR="004840F4" w:rsidRDefault="00CE0353" w:rsidP="00240E82">
      <w:r>
        <w:t xml:space="preserve">It was </w:t>
      </w:r>
      <w:proofErr w:type="spellStart"/>
      <w:r>
        <w:t>a</w:t>
      </w:r>
      <w:proofErr w:type="spellEnd"/>
      <w:r>
        <w:t xml:space="preserve"> 3 Star hotel operated by Best Western </w:t>
      </w:r>
      <w:r w:rsidR="004840F4">
        <w:t>until 2022</w:t>
      </w:r>
      <w:r w:rsidR="00151AE0">
        <w:t xml:space="preserve"> and then used as asylum seeker accommodation from 2022 until 2024.  Property currently closed.</w:t>
      </w:r>
    </w:p>
    <w:p w14:paraId="7749B7B5" w14:textId="2776E97A" w:rsidR="0008071A" w:rsidRDefault="0008071A" w:rsidP="00240E82">
      <w:r>
        <w:t>There is a large car park which takes approx. £500,000 per year in income.</w:t>
      </w:r>
    </w:p>
    <w:p w14:paraId="70249F29" w14:textId="01D02825" w:rsidR="004840F4" w:rsidRDefault="004840F4" w:rsidP="00240E82">
      <w:r>
        <w:t xml:space="preserve">The owner </w:t>
      </w:r>
      <w:r w:rsidR="00151AE0">
        <w:t xml:space="preserve">has </w:t>
      </w:r>
      <w:r>
        <w:t>obtained planning for:</w:t>
      </w:r>
    </w:p>
    <w:p w14:paraId="5040847D" w14:textId="77777777" w:rsidR="004840F4" w:rsidRDefault="004840F4" w:rsidP="004840F4">
      <w:pPr>
        <w:ind w:left="720"/>
      </w:pPr>
      <w:r>
        <w:t xml:space="preserve">47 extra </w:t>
      </w:r>
      <w:proofErr w:type="gramStart"/>
      <w:r>
        <w:t>bedrooms ,</w:t>
      </w:r>
      <w:proofErr w:type="gramEnd"/>
      <w:r>
        <w:t xml:space="preserve"> </w:t>
      </w:r>
    </w:p>
    <w:p w14:paraId="56278487" w14:textId="3E01109D" w:rsidR="004840F4" w:rsidRDefault="004840F4" w:rsidP="004840F4">
      <w:pPr>
        <w:ind w:left="720"/>
      </w:pPr>
      <w:r>
        <w:t xml:space="preserve">12,000 </w:t>
      </w:r>
      <w:proofErr w:type="spellStart"/>
      <w:r>
        <w:t>sq</w:t>
      </w:r>
      <w:proofErr w:type="spellEnd"/>
      <w:r>
        <w:t xml:space="preserve"> metres of B1 office space</w:t>
      </w:r>
      <w:r w:rsidR="007604EC">
        <w:t>.</w:t>
      </w:r>
      <w:r>
        <w:t xml:space="preserve"> </w:t>
      </w:r>
    </w:p>
    <w:p w14:paraId="45141612" w14:textId="0DBD2655" w:rsidR="004840F4" w:rsidRDefault="004840F4" w:rsidP="004840F4">
      <w:pPr>
        <w:ind w:left="720"/>
      </w:pPr>
      <w:r>
        <w:t xml:space="preserve">1,400 </w:t>
      </w:r>
      <w:proofErr w:type="spellStart"/>
      <w:r>
        <w:t>sq</w:t>
      </w:r>
      <w:proofErr w:type="spellEnd"/>
      <w:r>
        <w:t xml:space="preserve"> metres A1/A3 commercial space</w:t>
      </w:r>
      <w:r w:rsidR="007604EC">
        <w:t>.</w:t>
      </w:r>
    </w:p>
    <w:p w14:paraId="2E9F8103" w14:textId="7C310C74" w:rsidR="004840F4" w:rsidRDefault="004840F4" w:rsidP="004840F4">
      <w:pPr>
        <w:ind w:left="720"/>
      </w:pPr>
      <w:r>
        <w:t>Six apartments</w:t>
      </w:r>
      <w:r w:rsidR="007604EC">
        <w:t xml:space="preserve"> - </w:t>
      </w:r>
      <w:r>
        <w:t xml:space="preserve">675 </w:t>
      </w:r>
      <w:proofErr w:type="spellStart"/>
      <w:r>
        <w:t>sq</w:t>
      </w:r>
      <w:proofErr w:type="spellEnd"/>
      <w:r>
        <w:t xml:space="preserve"> metres</w:t>
      </w:r>
      <w:r w:rsidR="007604EC">
        <w:t>.</w:t>
      </w:r>
      <w:r>
        <w:t xml:space="preserve"> </w:t>
      </w:r>
    </w:p>
    <w:p w14:paraId="6584CCAC" w14:textId="58FAE9C3" w:rsidR="00926BE6" w:rsidRDefault="00926BE6" w:rsidP="00926BE6">
      <w:r>
        <w:t>The development involves demolishing an existing extension and replacing it with offices and retail units on the ground floor while a new route into the city centre will feature shops and cafes.</w:t>
      </w:r>
    </w:p>
    <w:p w14:paraId="2432E9D0" w14:textId="32ACC863" w:rsidR="004840F4" w:rsidRDefault="00926BE6" w:rsidP="00926BE6">
      <w:r>
        <w:t>The hotel is also at the centre of the Station Quarter regeneration area, which it is hoped will benefit from £48 million of Government funding through the Towns Fund scheme to revamp the train station and the surrounding land.</w:t>
      </w:r>
    </w:p>
    <w:p w14:paraId="5997A06E" w14:textId="77777777" w:rsidR="00240E82" w:rsidRDefault="00240E82" w:rsidP="00240E82"/>
    <w:p w14:paraId="7D3A5B93" w14:textId="62C7E697" w:rsidR="00240E82" w:rsidRDefault="007604EC" w:rsidP="00240E82">
      <w:r>
        <w:t xml:space="preserve">Price: </w:t>
      </w:r>
      <w:r w:rsidR="00240E82">
        <w:t> £11 million.</w:t>
      </w:r>
    </w:p>
    <w:p w14:paraId="75023FFC" w14:textId="77777777" w:rsidR="00240E82" w:rsidRDefault="00240E82" w:rsidP="00E8473E"/>
    <w:p w14:paraId="574A03FB" w14:textId="5AA00982" w:rsidR="00574DE9" w:rsidRDefault="00574DE9" w:rsidP="00E8473E"/>
    <w:sectPr w:rsidR="00574D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4B444" w14:textId="77777777" w:rsidR="006E7883" w:rsidRDefault="006E7883" w:rsidP="006E7883">
      <w:pPr>
        <w:spacing w:after="0" w:line="240" w:lineRule="auto"/>
      </w:pPr>
      <w:r>
        <w:separator/>
      </w:r>
    </w:p>
  </w:endnote>
  <w:endnote w:type="continuationSeparator" w:id="0">
    <w:p w14:paraId="54E44EEE" w14:textId="77777777" w:rsidR="006E7883" w:rsidRDefault="006E7883" w:rsidP="006E7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EA6BA" w14:textId="77777777" w:rsidR="006E7883" w:rsidRDefault="006E7883" w:rsidP="006E7883">
      <w:pPr>
        <w:spacing w:after="0" w:line="240" w:lineRule="auto"/>
      </w:pPr>
      <w:r>
        <w:separator/>
      </w:r>
    </w:p>
  </w:footnote>
  <w:footnote w:type="continuationSeparator" w:id="0">
    <w:p w14:paraId="56E3EFD0" w14:textId="77777777" w:rsidR="006E7883" w:rsidRDefault="006E7883" w:rsidP="006E78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3E"/>
    <w:rsid w:val="0008071A"/>
    <w:rsid w:val="00151AE0"/>
    <w:rsid w:val="001954EE"/>
    <w:rsid w:val="00240E82"/>
    <w:rsid w:val="003678E8"/>
    <w:rsid w:val="004840F4"/>
    <w:rsid w:val="00574DE9"/>
    <w:rsid w:val="006E7883"/>
    <w:rsid w:val="007130FA"/>
    <w:rsid w:val="007604EC"/>
    <w:rsid w:val="00926BE6"/>
    <w:rsid w:val="009D3D48"/>
    <w:rsid w:val="00CA26D9"/>
    <w:rsid w:val="00CE0353"/>
    <w:rsid w:val="00D343AA"/>
    <w:rsid w:val="00E6623F"/>
    <w:rsid w:val="00E8473E"/>
    <w:rsid w:val="00EB609B"/>
    <w:rsid w:val="00F9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FB559"/>
  <w15:chartTrackingRefBased/>
  <w15:docId w15:val="{C09E1760-ABC3-4065-B8AD-92512F46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7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7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7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7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7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7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7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7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73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7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83"/>
  </w:style>
  <w:style w:type="paragraph" w:styleId="Footer">
    <w:name w:val="footer"/>
    <w:basedOn w:val="Normal"/>
    <w:link w:val="FooterChar"/>
    <w:uiPriority w:val="99"/>
    <w:unhideWhenUsed/>
    <w:rsid w:val="006E7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83"/>
  </w:style>
  <w:style w:type="character" w:styleId="Hyperlink">
    <w:name w:val="Hyperlink"/>
    <w:basedOn w:val="DefaultParagraphFont"/>
    <w:uiPriority w:val="99"/>
    <w:unhideWhenUsed/>
    <w:rsid w:val="00926B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14</cp:revision>
  <dcterms:created xsi:type="dcterms:W3CDTF">2025-06-03T23:41:00Z</dcterms:created>
  <dcterms:modified xsi:type="dcterms:W3CDTF">2025-06-16T15:22:00Z</dcterms:modified>
</cp:coreProperties>
</file>